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0D3499" w14:textId="77777777" w:rsidR="004429AC" w:rsidRDefault="004429AC" w:rsidP="004F5F4D">
      <w:pPr>
        <w:pStyle w:val="a3"/>
        <w:ind w:left="3540" w:right="-427" w:firstLine="708"/>
        <w:jc w:val="left"/>
        <w:rPr>
          <w:color w:val="auto"/>
          <w:szCs w:val="28"/>
        </w:rPr>
      </w:pPr>
      <w:r>
        <w:rPr>
          <w:noProof/>
          <w:color w:val="auto"/>
        </w:rPr>
        <w:drawing>
          <wp:inline distT="0" distB="0" distL="0" distR="0" wp14:anchorId="41BE9354" wp14:editId="4726DC60">
            <wp:extent cx="428625" cy="542925"/>
            <wp:effectExtent l="0" t="0" r="9525" b="9525"/>
            <wp:docPr id="1" name="Рисунок 1" descr="Описание: ерб_2 copy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ерб_2 copy"/>
                    <pic:cNvPicPr>
                      <a:picLocks noChangeArrowheads="1"/>
                    </pic:cNvPicPr>
                  </pic:nvPicPr>
                  <pic:blipFill>
                    <a:blip r:embed="rId4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A7AE6C" w14:textId="77777777" w:rsidR="004429AC" w:rsidRDefault="004429AC" w:rsidP="004429AC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ХОРОЛЬСЬКА МІСЬКА РАДА</w:t>
      </w:r>
    </w:p>
    <w:p w14:paraId="09DB1ABD" w14:textId="77777777" w:rsidR="004429AC" w:rsidRDefault="004429AC" w:rsidP="004429AC">
      <w:pPr>
        <w:tabs>
          <w:tab w:val="left" w:pos="7088"/>
        </w:tabs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ЛУБЕНСЬКОГО РАЙОНУ ПОЛТАВСЬКОЇ ОБЛАСТІ</w:t>
      </w:r>
    </w:p>
    <w:p w14:paraId="359D6C4C" w14:textId="77777777" w:rsidR="004429AC" w:rsidRDefault="004429AC" w:rsidP="004429AC">
      <w:pPr>
        <w:tabs>
          <w:tab w:val="left" w:pos="7088"/>
        </w:tabs>
        <w:jc w:val="center"/>
        <w:rPr>
          <w:b/>
          <w:sz w:val="28"/>
          <w:szCs w:val="28"/>
          <w:lang w:val="uk-UA"/>
        </w:rPr>
      </w:pPr>
    </w:p>
    <w:p w14:paraId="73507CD1" w14:textId="0FF81F91" w:rsidR="004429AC" w:rsidRDefault="003F79E5" w:rsidP="004429AC">
      <w:pPr>
        <w:jc w:val="center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друге пленарне засідання </w:t>
      </w:r>
      <w:r w:rsidR="006C70CA">
        <w:rPr>
          <w:bCs/>
          <w:sz w:val="28"/>
          <w:szCs w:val="28"/>
          <w:lang w:val="uk-UA"/>
        </w:rPr>
        <w:t>вісімдесят</w:t>
      </w:r>
      <w:r>
        <w:rPr>
          <w:bCs/>
          <w:sz w:val="28"/>
          <w:szCs w:val="28"/>
          <w:lang w:val="uk-UA"/>
        </w:rPr>
        <w:t>ої</w:t>
      </w:r>
      <w:r w:rsidR="004429AC">
        <w:rPr>
          <w:bCs/>
          <w:sz w:val="28"/>
          <w:szCs w:val="28"/>
          <w:lang w:val="uk-UA"/>
        </w:rPr>
        <w:t xml:space="preserve"> сесі</w:t>
      </w:r>
      <w:r>
        <w:rPr>
          <w:bCs/>
          <w:sz w:val="28"/>
          <w:szCs w:val="28"/>
          <w:lang w:val="uk-UA"/>
        </w:rPr>
        <w:t>ї</w:t>
      </w:r>
      <w:r w:rsidR="004429AC">
        <w:rPr>
          <w:bCs/>
          <w:sz w:val="28"/>
          <w:szCs w:val="28"/>
          <w:lang w:val="uk-UA"/>
        </w:rPr>
        <w:t xml:space="preserve"> восьмого скликання</w:t>
      </w:r>
    </w:p>
    <w:p w14:paraId="71D15CA0" w14:textId="77777777" w:rsidR="004429AC" w:rsidRDefault="004429AC" w:rsidP="004429AC">
      <w:pPr>
        <w:jc w:val="center"/>
        <w:rPr>
          <w:bCs/>
          <w:sz w:val="28"/>
          <w:szCs w:val="28"/>
          <w:lang w:val="uk-UA"/>
        </w:rPr>
      </w:pPr>
    </w:p>
    <w:p w14:paraId="07DB6C53" w14:textId="77217161" w:rsidR="004429AC" w:rsidRDefault="004429AC" w:rsidP="004429AC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14:paraId="07D76BEC" w14:textId="77777777" w:rsidR="004429AC" w:rsidRDefault="004429AC" w:rsidP="004429AC">
      <w:pPr>
        <w:tabs>
          <w:tab w:val="left" w:pos="7088"/>
        </w:tabs>
        <w:rPr>
          <w:bCs/>
          <w:sz w:val="28"/>
          <w:szCs w:val="28"/>
          <w:lang w:val="uk-UA"/>
        </w:rPr>
      </w:pPr>
    </w:p>
    <w:p w14:paraId="6E53DFF3" w14:textId="64D1D6ED" w:rsidR="004429AC" w:rsidRDefault="003F79E5" w:rsidP="004429AC">
      <w:pPr>
        <w:tabs>
          <w:tab w:val="left" w:pos="7088"/>
        </w:tabs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10</w:t>
      </w:r>
      <w:r w:rsidR="004429AC">
        <w:rPr>
          <w:bCs/>
          <w:sz w:val="28"/>
          <w:szCs w:val="28"/>
          <w:lang w:val="uk-UA"/>
        </w:rPr>
        <w:t xml:space="preserve"> квітня 2026 року</w:t>
      </w:r>
      <w:r w:rsidR="004429AC">
        <w:rPr>
          <w:bCs/>
          <w:sz w:val="28"/>
          <w:szCs w:val="28"/>
          <w:lang w:val="uk-UA"/>
        </w:rPr>
        <w:tab/>
      </w:r>
      <w:r w:rsidR="004429AC">
        <w:rPr>
          <w:bCs/>
          <w:sz w:val="28"/>
          <w:szCs w:val="28"/>
          <w:lang w:val="uk-UA"/>
        </w:rPr>
        <w:tab/>
      </w:r>
      <w:r w:rsidR="00B543D4">
        <w:rPr>
          <w:bCs/>
          <w:sz w:val="28"/>
          <w:szCs w:val="28"/>
          <w:lang w:val="uk-UA"/>
        </w:rPr>
        <w:t xml:space="preserve"> </w:t>
      </w:r>
      <w:r w:rsidR="004429AC">
        <w:rPr>
          <w:bCs/>
          <w:sz w:val="28"/>
          <w:szCs w:val="28"/>
          <w:lang w:val="uk-UA"/>
        </w:rPr>
        <w:tab/>
      </w:r>
      <w:r w:rsidR="00B543D4">
        <w:rPr>
          <w:bCs/>
          <w:sz w:val="28"/>
          <w:szCs w:val="28"/>
          <w:lang w:val="uk-UA"/>
        </w:rPr>
        <w:t xml:space="preserve">    </w:t>
      </w:r>
      <w:r w:rsidR="004429AC">
        <w:rPr>
          <w:bCs/>
          <w:sz w:val="28"/>
          <w:szCs w:val="28"/>
          <w:lang w:val="uk-UA"/>
        </w:rPr>
        <w:t>№</w:t>
      </w:r>
      <w:r w:rsidR="00B543D4">
        <w:rPr>
          <w:bCs/>
          <w:sz w:val="28"/>
          <w:szCs w:val="28"/>
          <w:lang w:val="uk-UA"/>
        </w:rPr>
        <w:t>3725</w:t>
      </w:r>
    </w:p>
    <w:p w14:paraId="22C3555B" w14:textId="77777777" w:rsidR="004429AC" w:rsidRDefault="004429AC" w:rsidP="004429AC">
      <w:pPr>
        <w:tabs>
          <w:tab w:val="left" w:pos="7088"/>
        </w:tabs>
        <w:rPr>
          <w:bCs/>
          <w:sz w:val="28"/>
          <w:szCs w:val="28"/>
          <w:lang w:val="uk-UA"/>
        </w:rPr>
      </w:pPr>
    </w:p>
    <w:p w14:paraId="3AAE4313" w14:textId="77777777" w:rsidR="004429AC" w:rsidRDefault="004429AC" w:rsidP="004429AC">
      <w:pPr>
        <w:tabs>
          <w:tab w:val="left" w:pos="7088"/>
        </w:tabs>
        <w:rPr>
          <w:bCs/>
          <w:sz w:val="28"/>
          <w:szCs w:val="28"/>
          <w:lang w:val="uk-UA"/>
        </w:rPr>
      </w:pPr>
    </w:p>
    <w:p w14:paraId="4A500086" w14:textId="2A01AF09" w:rsidR="004429AC" w:rsidRDefault="004429AC" w:rsidP="004429AC">
      <w:pPr>
        <w:tabs>
          <w:tab w:val="left" w:pos="851"/>
          <w:tab w:val="left" w:pos="4111"/>
        </w:tabs>
        <w:ind w:right="5385"/>
        <w:jc w:val="both"/>
        <w:rPr>
          <w:bCs/>
          <w:sz w:val="28"/>
          <w:szCs w:val="28"/>
          <w:lang w:val="uk-UA"/>
        </w:rPr>
      </w:pPr>
      <w:bookmarkStart w:id="0" w:name="_Hlk226026377"/>
      <w:r>
        <w:rPr>
          <w:bCs/>
          <w:sz w:val="28"/>
          <w:szCs w:val="28"/>
          <w:lang w:val="uk-UA"/>
        </w:rPr>
        <w:t xml:space="preserve">Про </w:t>
      </w:r>
      <w:r w:rsidR="00627745">
        <w:rPr>
          <w:bCs/>
          <w:sz w:val="28"/>
          <w:szCs w:val="28"/>
          <w:lang w:val="uk-UA"/>
        </w:rPr>
        <w:t>оплату праці працівників надавач</w:t>
      </w:r>
      <w:r w:rsidR="00496153">
        <w:rPr>
          <w:bCs/>
          <w:sz w:val="28"/>
          <w:szCs w:val="28"/>
          <w:lang w:val="uk-UA"/>
        </w:rPr>
        <w:t>а</w:t>
      </w:r>
      <w:r w:rsidR="00627745">
        <w:rPr>
          <w:bCs/>
          <w:sz w:val="28"/>
          <w:szCs w:val="28"/>
          <w:lang w:val="uk-UA"/>
        </w:rPr>
        <w:t xml:space="preserve"> соціальних послуг</w:t>
      </w:r>
      <w:r>
        <w:rPr>
          <w:bCs/>
          <w:sz w:val="28"/>
          <w:szCs w:val="28"/>
          <w:lang w:val="uk-UA"/>
        </w:rPr>
        <w:t xml:space="preserve"> Центру соціальних служб Хорольської міської ради Лубенського району Полтавської області </w:t>
      </w:r>
    </w:p>
    <w:bookmarkEnd w:id="0"/>
    <w:p w14:paraId="7A30FF99" w14:textId="77777777" w:rsidR="004429AC" w:rsidRDefault="004429AC" w:rsidP="004429AC">
      <w:pPr>
        <w:jc w:val="both"/>
        <w:rPr>
          <w:bCs/>
          <w:sz w:val="28"/>
          <w:szCs w:val="28"/>
          <w:lang w:val="uk-UA"/>
        </w:rPr>
      </w:pPr>
    </w:p>
    <w:p w14:paraId="44CA9881" w14:textId="77777777" w:rsidR="004429AC" w:rsidRDefault="004429AC" w:rsidP="004429AC">
      <w:pPr>
        <w:jc w:val="both"/>
        <w:rPr>
          <w:bCs/>
          <w:sz w:val="28"/>
          <w:szCs w:val="28"/>
          <w:lang w:val="uk-UA"/>
        </w:rPr>
      </w:pPr>
    </w:p>
    <w:p w14:paraId="2B495386" w14:textId="013A4AAD" w:rsidR="004429AC" w:rsidRDefault="004429AC" w:rsidP="004429AC">
      <w:pPr>
        <w:ind w:firstLine="709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Відповідно до ст.26, 59 Закону України «Про місцеве самоврядування в Україні», з метою реалізації постанови Кабінету Міністрів України від 26.12.2025 №1750 «Деякі питання оплати праці працівників надавачів соціальних та реабілітаційних послуг, міська рада</w:t>
      </w:r>
    </w:p>
    <w:p w14:paraId="3715FA2C" w14:textId="77777777" w:rsidR="004429AC" w:rsidRDefault="004429AC" w:rsidP="004429AC">
      <w:pPr>
        <w:jc w:val="both"/>
        <w:rPr>
          <w:bCs/>
          <w:sz w:val="28"/>
          <w:szCs w:val="28"/>
          <w:lang w:val="uk-UA"/>
        </w:rPr>
      </w:pPr>
    </w:p>
    <w:p w14:paraId="612B3031" w14:textId="77777777" w:rsidR="004429AC" w:rsidRDefault="004429AC" w:rsidP="004429AC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ВИРІШИЛА:</w:t>
      </w:r>
      <w:bookmarkStart w:id="1" w:name="_Hlk150354135"/>
    </w:p>
    <w:p w14:paraId="50E4A935" w14:textId="77777777" w:rsidR="004429AC" w:rsidRDefault="004429AC" w:rsidP="004429AC">
      <w:pPr>
        <w:jc w:val="both"/>
        <w:rPr>
          <w:bCs/>
          <w:sz w:val="28"/>
          <w:szCs w:val="28"/>
          <w:lang w:val="uk-UA"/>
        </w:rPr>
      </w:pPr>
    </w:p>
    <w:bookmarkEnd w:id="1"/>
    <w:p w14:paraId="689A4A69" w14:textId="74AFEC6D" w:rsidR="00F03F94" w:rsidRDefault="00627745" w:rsidP="004429AC">
      <w:pPr>
        <w:ind w:firstLine="709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</w:t>
      </w:r>
      <w:r w:rsidR="004429AC">
        <w:rPr>
          <w:bCs/>
          <w:sz w:val="28"/>
          <w:szCs w:val="28"/>
          <w:lang w:val="uk-UA"/>
        </w:rPr>
        <w:t>. Застосувати додатковий коефіцієнт підвищення посадових окладів 2,5</w:t>
      </w:r>
      <w:r w:rsidR="008B4166">
        <w:rPr>
          <w:bCs/>
          <w:sz w:val="28"/>
          <w:szCs w:val="28"/>
          <w:lang w:val="uk-UA"/>
        </w:rPr>
        <w:t xml:space="preserve"> </w:t>
      </w:r>
      <w:r w:rsidR="004429AC">
        <w:rPr>
          <w:bCs/>
          <w:sz w:val="28"/>
          <w:szCs w:val="28"/>
          <w:lang w:val="uk-UA"/>
        </w:rPr>
        <w:t>під час визначення граничних розмірів посадових окладів працівників Центру соціальних служб, тарифні розряди яких затверджено постановою Кабінету Міністрів України</w:t>
      </w:r>
      <w:r w:rsidR="00F03F94">
        <w:rPr>
          <w:bCs/>
          <w:sz w:val="28"/>
          <w:szCs w:val="28"/>
          <w:lang w:val="uk-UA"/>
        </w:rPr>
        <w:t xml:space="preserve"> </w:t>
      </w:r>
      <w:r w:rsidR="004429AC">
        <w:rPr>
          <w:bCs/>
          <w:sz w:val="28"/>
          <w:szCs w:val="28"/>
          <w:lang w:val="uk-UA"/>
        </w:rPr>
        <w:t>від 30.</w:t>
      </w:r>
      <w:r w:rsidR="00F03F94">
        <w:rPr>
          <w:bCs/>
          <w:sz w:val="28"/>
          <w:szCs w:val="28"/>
          <w:lang w:val="uk-UA"/>
        </w:rPr>
        <w:t>08.2002 №1298</w:t>
      </w:r>
      <w:r w:rsidR="004429AC">
        <w:rPr>
          <w:bCs/>
          <w:sz w:val="28"/>
          <w:szCs w:val="28"/>
          <w:lang w:val="uk-UA"/>
        </w:rPr>
        <w:t xml:space="preserve"> </w:t>
      </w:r>
      <w:r w:rsidR="00F03F94">
        <w:rPr>
          <w:bCs/>
          <w:sz w:val="28"/>
          <w:szCs w:val="28"/>
          <w:lang w:val="uk-UA"/>
        </w:rPr>
        <w:t xml:space="preserve">«Про оплату праці працівників на основі Єдиної тарифної сітки розрядів і коефіцієнтів з оплати праці працівників установ, закладів та організацій окремих галузей бюджетної сфери», </w:t>
      </w:r>
      <w:r w:rsidR="008B4166">
        <w:rPr>
          <w:bCs/>
          <w:sz w:val="28"/>
          <w:szCs w:val="28"/>
          <w:lang w:val="uk-UA"/>
        </w:rPr>
        <w:t>які</w:t>
      </w:r>
      <w:r w:rsidR="00F03F94">
        <w:rPr>
          <w:bCs/>
          <w:sz w:val="28"/>
          <w:szCs w:val="28"/>
          <w:lang w:val="uk-UA"/>
        </w:rPr>
        <w:t xml:space="preserve"> є комунальними бюджетними установами, та утримуються за рахунок коштів бюджету Хорольської </w:t>
      </w:r>
      <w:r>
        <w:rPr>
          <w:bCs/>
          <w:sz w:val="28"/>
          <w:szCs w:val="28"/>
          <w:lang w:val="uk-UA"/>
        </w:rPr>
        <w:t>територіальної громади</w:t>
      </w:r>
      <w:r w:rsidR="00F03F94">
        <w:rPr>
          <w:bCs/>
          <w:sz w:val="28"/>
          <w:szCs w:val="28"/>
          <w:lang w:val="uk-UA"/>
        </w:rPr>
        <w:t xml:space="preserve"> з 01</w:t>
      </w:r>
      <w:r>
        <w:rPr>
          <w:bCs/>
          <w:sz w:val="28"/>
          <w:szCs w:val="28"/>
          <w:lang w:val="uk-UA"/>
        </w:rPr>
        <w:t>.01.</w:t>
      </w:r>
      <w:r w:rsidR="00F03F94">
        <w:rPr>
          <w:bCs/>
          <w:sz w:val="28"/>
          <w:szCs w:val="28"/>
          <w:lang w:val="uk-UA"/>
        </w:rPr>
        <w:t>2026 року</w:t>
      </w:r>
      <w:r w:rsidR="008B4166">
        <w:rPr>
          <w:bCs/>
          <w:sz w:val="28"/>
          <w:szCs w:val="28"/>
          <w:lang w:val="uk-UA"/>
        </w:rPr>
        <w:t>.</w:t>
      </w:r>
    </w:p>
    <w:p w14:paraId="1C0E02F7" w14:textId="77777777" w:rsidR="006C70CA" w:rsidRPr="006C70CA" w:rsidRDefault="006C70CA" w:rsidP="004429AC">
      <w:pPr>
        <w:ind w:firstLine="709"/>
        <w:jc w:val="both"/>
        <w:rPr>
          <w:bCs/>
          <w:sz w:val="12"/>
          <w:szCs w:val="12"/>
          <w:lang w:val="uk-UA"/>
        </w:rPr>
      </w:pPr>
    </w:p>
    <w:p w14:paraId="2BE69B71" w14:textId="09931E5A" w:rsidR="00627745" w:rsidRDefault="00627745" w:rsidP="004429AC">
      <w:pPr>
        <w:ind w:firstLine="709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2. Доручити</w:t>
      </w:r>
      <w:r w:rsidR="004429AC">
        <w:rPr>
          <w:bCs/>
          <w:sz w:val="28"/>
          <w:szCs w:val="28"/>
          <w:lang w:val="uk-UA"/>
        </w:rPr>
        <w:t xml:space="preserve"> Центр</w:t>
      </w:r>
      <w:r w:rsidR="006E241C">
        <w:rPr>
          <w:bCs/>
          <w:sz w:val="28"/>
          <w:szCs w:val="28"/>
          <w:lang w:val="uk-UA"/>
        </w:rPr>
        <w:t>у</w:t>
      </w:r>
      <w:r w:rsidR="004429AC">
        <w:rPr>
          <w:bCs/>
          <w:sz w:val="28"/>
          <w:szCs w:val="28"/>
          <w:lang w:val="uk-UA"/>
        </w:rPr>
        <w:t xml:space="preserve"> соціальних служб Хорольської міської ради</w:t>
      </w:r>
      <w:r>
        <w:rPr>
          <w:bCs/>
          <w:sz w:val="28"/>
          <w:szCs w:val="28"/>
          <w:lang w:val="uk-UA"/>
        </w:rPr>
        <w:t xml:space="preserve"> привести у відповідність штатний розпис установи та здійснити перерахунок заробітної плати з 01.01.2026</w:t>
      </w:r>
      <w:r w:rsidR="00911BCC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року</w:t>
      </w:r>
      <w:r w:rsidR="00911BCC">
        <w:rPr>
          <w:bCs/>
          <w:sz w:val="28"/>
          <w:szCs w:val="28"/>
          <w:lang w:val="uk-UA"/>
        </w:rPr>
        <w:t>.</w:t>
      </w:r>
    </w:p>
    <w:p w14:paraId="3E84D95A" w14:textId="77777777" w:rsidR="006C70CA" w:rsidRPr="006C70CA" w:rsidRDefault="006C70CA" w:rsidP="004429AC">
      <w:pPr>
        <w:ind w:firstLine="709"/>
        <w:jc w:val="both"/>
        <w:rPr>
          <w:bCs/>
          <w:sz w:val="12"/>
          <w:szCs w:val="12"/>
          <w:lang w:val="uk-UA"/>
        </w:rPr>
      </w:pPr>
    </w:p>
    <w:p w14:paraId="4034286F" w14:textId="19BBD6ED" w:rsidR="004429AC" w:rsidRDefault="00627745" w:rsidP="004429AC">
      <w:pPr>
        <w:ind w:firstLine="709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3.</w:t>
      </w:r>
      <w:r w:rsidR="004429AC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К</w:t>
      </w:r>
      <w:r w:rsidR="004429AC">
        <w:rPr>
          <w:bCs/>
          <w:sz w:val="28"/>
          <w:szCs w:val="28"/>
          <w:lang w:val="uk-UA"/>
        </w:rPr>
        <w:t xml:space="preserve">онтроль за виконанням </w:t>
      </w:r>
      <w:r>
        <w:rPr>
          <w:bCs/>
          <w:sz w:val="28"/>
          <w:szCs w:val="28"/>
          <w:lang w:val="uk-UA"/>
        </w:rPr>
        <w:t>цього рішення покласти</w:t>
      </w:r>
      <w:r w:rsidR="004429AC">
        <w:rPr>
          <w:bCs/>
          <w:sz w:val="28"/>
          <w:szCs w:val="28"/>
          <w:lang w:val="uk-UA"/>
        </w:rPr>
        <w:t xml:space="preserve"> на постійну комісію з </w:t>
      </w:r>
      <w:r w:rsidR="00F03F94">
        <w:rPr>
          <w:bCs/>
          <w:sz w:val="28"/>
          <w:szCs w:val="28"/>
          <w:lang w:val="uk-UA"/>
        </w:rPr>
        <w:t xml:space="preserve">питань </w:t>
      </w:r>
      <w:r w:rsidR="00C20360">
        <w:rPr>
          <w:bCs/>
          <w:sz w:val="28"/>
          <w:szCs w:val="28"/>
          <w:lang w:val="uk-UA"/>
        </w:rPr>
        <w:t xml:space="preserve">економічного розвитку, планування </w:t>
      </w:r>
      <w:r w:rsidR="00F03F94">
        <w:rPr>
          <w:bCs/>
          <w:sz w:val="28"/>
          <w:szCs w:val="28"/>
          <w:lang w:val="uk-UA"/>
        </w:rPr>
        <w:t xml:space="preserve">бюджету, </w:t>
      </w:r>
      <w:r w:rsidR="00C20360">
        <w:rPr>
          <w:bCs/>
          <w:sz w:val="28"/>
          <w:szCs w:val="28"/>
          <w:lang w:val="uk-UA"/>
        </w:rPr>
        <w:t>залучення інвестицій та підприємництва.</w:t>
      </w:r>
    </w:p>
    <w:p w14:paraId="4DAE7ADF" w14:textId="32FF5757" w:rsidR="004429AC" w:rsidRDefault="004429AC" w:rsidP="004429AC">
      <w:pPr>
        <w:jc w:val="both"/>
        <w:rPr>
          <w:bCs/>
          <w:sz w:val="28"/>
          <w:szCs w:val="28"/>
          <w:lang w:val="uk-UA"/>
        </w:rPr>
      </w:pPr>
    </w:p>
    <w:p w14:paraId="08C67A1A" w14:textId="77777777" w:rsidR="004F5F4D" w:rsidRDefault="004F5F4D" w:rsidP="004429AC">
      <w:pPr>
        <w:jc w:val="both"/>
        <w:rPr>
          <w:bCs/>
          <w:sz w:val="28"/>
          <w:szCs w:val="28"/>
          <w:lang w:val="uk-UA"/>
        </w:rPr>
      </w:pPr>
    </w:p>
    <w:p w14:paraId="5E109C5D" w14:textId="040D261D" w:rsidR="004F5F4D" w:rsidRDefault="004429AC" w:rsidP="006C70CA">
      <w:pPr>
        <w:tabs>
          <w:tab w:val="left" w:pos="7088"/>
        </w:tabs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Міський голова</w:t>
      </w:r>
      <w:r>
        <w:rPr>
          <w:bCs/>
          <w:sz w:val="28"/>
          <w:szCs w:val="28"/>
          <w:lang w:val="uk-UA"/>
        </w:rPr>
        <w:tab/>
      </w:r>
      <w:r w:rsidR="00F03F94">
        <w:rPr>
          <w:bCs/>
          <w:sz w:val="28"/>
          <w:szCs w:val="28"/>
          <w:lang w:val="uk-UA"/>
        </w:rPr>
        <w:t>Сергій ВОЛОШИН</w:t>
      </w:r>
    </w:p>
    <w:sectPr w:rsidR="004F5F4D" w:rsidSect="00B543D4">
      <w:pgSz w:w="11906" w:h="16838" w:code="9"/>
      <w:pgMar w:top="426" w:right="566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4261"/>
    <w:rsid w:val="003F79E5"/>
    <w:rsid w:val="004429AC"/>
    <w:rsid w:val="00496153"/>
    <w:rsid w:val="004C0177"/>
    <w:rsid w:val="004F5F4D"/>
    <w:rsid w:val="005E458D"/>
    <w:rsid w:val="00627745"/>
    <w:rsid w:val="006C0B77"/>
    <w:rsid w:val="006C70CA"/>
    <w:rsid w:val="006E241C"/>
    <w:rsid w:val="008242FF"/>
    <w:rsid w:val="00834261"/>
    <w:rsid w:val="00870751"/>
    <w:rsid w:val="008B4166"/>
    <w:rsid w:val="00911BCC"/>
    <w:rsid w:val="00922C48"/>
    <w:rsid w:val="00B543D4"/>
    <w:rsid w:val="00B915B7"/>
    <w:rsid w:val="00C20360"/>
    <w:rsid w:val="00D46C2F"/>
    <w:rsid w:val="00EA59DF"/>
    <w:rsid w:val="00EE4070"/>
    <w:rsid w:val="00F03F94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9A9651"/>
  <w15:chartTrackingRefBased/>
  <w15:docId w15:val="{8C1EA551-7177-4E82-9AF1-B79173083B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429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4429AC"/>
    <w:pPr>
      <w:ind w:left="3969"/>
      <w:jc w:val="both"/>
    </w:pPr>
    <w:rPr>
      <w:b/>
      <w:smallCaps/>
      <w:color w:val="000000"/>
      <w:sz w:val="28"/>
      <w:szCs w:val="20"/>
      <w:lang w:val="uk-UA"/>
    </w:rPr>
  </w:style>
  <w:style w:type="character" w:customStyle="1" w:styleId="a4">
    <w:name w:val="Основний текст з відступом Знак"/>
    <w:basedOn w:val="a0"/>
    <w:link w:val="a3"/>
    <w:semiHidden/>
    <w:rsid w:val="004429AC"/>
    <w:rPr>
      <w:rFonts w:ascii="Times New Roman" w:eastAsia="Times New Roman" w:hAnsi="Times New Roman" w:cs="Times New Roman"/>
      <w:b/>
      <w:smallCaps/>
      <w:color w:val="000000"/>
      <w:sz w:val="28"/>
      <w:szCs w:val="20"/>
      <w:lang w:val="uk-UA" w:eastAsia="ru-RU"/>
    </w:rPr>
  </w:style>
  <w:style w:type="paragraph" w:styleId="a5">
    <w:name w:val="Normal (Web)"/>
    <w:basedOn w:val="a"/>
    <w:uiPriority w:val="99"/>
    <w:semiHidden/>
    <w:unhideWhenUsed/>
    <w:rsid w:val="008B4166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57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1</Pages>
  <Words>971</Words>
  <Characters>555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18</cp:revision>
  <cp:lastPrinted>2026-04-13T07:21:00Z</cp:lastPrinted>
  <dcterms:created xsi:type="dcterms:W3CDTF">2026-03-30T08:30:00Z</dcterms:created>
  <dcterms:modified xsi:type="dcterms:W3CDTF">2026-04-13T07:21:00Z</dcterms:modified>
</cp:coreProperties>
</file>